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30C" w:rsidRPr="00AF38EE" w:rsidRDefault="00AF38EE" w:rsidP="00AF38E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AF38EE">
        <w:rPr>
          <w:rFonts w:ascii="Arial" w:eastAsia="Times New Roman" w:hAnsi="Arial" w:cs="Arial"/>
          <w:b/>
          <w:bCs/>
          <w:sz w:val="24"/>
          <w:szCs w:val="24"/>
        </w:rPr>
        <w:t>Образац структуре понуђене цене</w:t>
      </w:r>
    </w:p>
    <w:p w:rsidR="00AF38EE" w:rsidRDefault="00AF38EE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AF38EE" w:rsidRDefault="00AF38EE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AF38EE" w:rsidRPr="0036130C" w:rsidRDefault="00AF38EE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="Times New Roman" w:hAnsi="Arial" w:cs="Arial"/>
          <w:b/>
          <w:bCs/>
          <w:sz w:val="12"/>
          <w:szCs w:val="12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3"/>
        <w:gridCol w:w="3385"/>
        <w:gridCol w:w="1959"/>
        <w:gridCol w:w="1961"/>
        <w:gridCol w:w="1958"/>
      </w:tblGrid>
      <w:tr w:rsidR="0036130C" w:rsidRPr="0036130C" w:rsidTr="00944099">
        <w:trPr>
          <w:trHeight w:hRule="exact" w:val="84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ind w:left="103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6130C">
              <w:rPr>
                <w:rFonts w:ascii="Arial" w:eastAsia="Times New Roman" w:hAnsi="Arial" w:cs="Arial"/>
                <w:bCs/>
                <w:szCs w:val="24"/>
              </w:rPr>
              <w:t>Рб.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ind w:left="103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6130C">
              <w:rPr>
                <w:rFonts w:ascii="Arial" w:eastAsia="Times New Roman" w:hAnsi="Arial" w:cs="Arial"/>
                <w:bCs/>
                <w:szCs w:val="24"/>
              </w:rPr>
              <w:t>Опис услуге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6" w:right="164"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 w:rsidRPr="0036130C">
              <w:rPr>
                <w:rFonts w:ascii="Arial" w:eastAsia="Times New Roman" w:hAnsi="Arial" w:cs="Arial"/>
                <w:bCs/>
                <w:szCs w:val="24"/>
              </w:rPr>
              <w:t>Укупан износ</w:t>
            </w:r>
            <w:r w:rsidRPr="0036130C">
              <w:rPr>
                <w:rFonts w:ascii="Arial" w:eastAsia="Times New Roman" w:hAnsi="Arial" w:cs="Arial"/>
                <w:bCs/>
                <w:w w:val="99"/>
                <w:szCs w:val="24"/>
              </w:rPr>
              <w:t xml:space="preserve"> </w:t>
            </w:r>
            <w:r w:rsidRPr="0036130C">
              <w:rPr>
                <w:rFonts w:ascii="Arial" w:eastAsia="Times New Roman" w:hAnsi="Arial" w:cs="Arial"/>
                <w:bCs/>
                <w:szCs w:val="24"/>
              </w:rPr>
              <w:t>БЕЗ ПДВ</w:t>
            </w:r>
          </w:p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66" w:right="164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6130C">
              <w:rPr>
                <w:rFonts w:ascii="Arial" w:eastAsia="Times New Roman" w:hAnsi="Arial" w:cs="Arial"/>
                <w:b/>
                <w:bCs/>
                <w:szCs w:val="24"/>
              </w:rPr>
              <w:t>месечно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0" w:right="216"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 w:rsidRPr="0036130C">
              <w:rPr>
                <w:rFonts w:ascii="Arial" w:eastAsia="Times New Roman" w:hAnsi="Arial" w:cs="Arial"/>
                <w:bCs/>
                <w:szCs w:val="24"/>
              </w:rPr>
              <w:t>Износ ПДВ</w:t>
            </w:r>
          </w:p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0" w:right="216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</w:t>
            </w:r>
            <w:r w:rsidRPr="0036130C">
              <w:rPr>
                <w:rFonts w:ascii="Arial" w:eastAsia="Times New Roman" w:hAnsi="Arial" w:cs="Arial"/>
                <w:b/>
                <w:bCs/>
                <w:szCs w:val="24"/>
              </w:rPr>
              <w:t>за месечни рачун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3" w:right="165"/>
              <w:jc w:val="center"/>
              <w:rPr>
                <w:rFonts w:ascii="Arial" w:eastAsia="Times New Roman" w:hAnsi="Arial" w:cs="Arial"/>
                <w:bCs/>
                <w:szCs w:val="24"/>
              </w:rPr>
            </w:pPr>
            <w:r w:rsidRPr="0036130C">
              <w:rPr>
                <w:rFonts w:ascii="Arial" w:eastAsia="Times New Roman" w:hAnsi="Arial" w:cs="Arial"/>
                <w:bCs/>
                <w:szCs w:val="24"/>
              </w:rPr>
              <w:t>Укупан износ</w:t>
            </w:r>
            <w:r w:rsidRPr="0036130C">
              <w:rPr>
                <w:rFonts w:ascii="Arial" w:eastAsia="Times New Roman" w:hAnsi="Arial" w:cs="Arial"/>
                <w:bCs/>
                <w:w w:val="99"/>
                <w:szCs w:val="24"/>
              </w:rPr>
              <w:t xml:space="preserve"> </w:t>
            </w:r>
            <w:r w:rsidRPr="0036130C">
              <w:rPr>
                <w:rFonts w:ascii="Arial" w:eastAsia="Times New Roman" w:hAnsi="Arial" w:cs="Arial"/>
                <w:bCs/>
                <w:szCs w:val="24"/>
                <w:lang w:val="sr-Cyrl-RS"/>
              </w:rPr>
              <w:t>са</w:t>
            </w:r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 ПДВ</w:t>
            </w:r>
          </w:p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63" w:right="163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6130C">
              <w:rPr>
                <w:rFonts w:ascii="Arial" w:eastAsia="Times New Roman" w:hAnsi="Arial" w:cs="Arial"/>
                <w:b/>
                <w:bCs/>
                <w:szCs w:val="24"/>
              </w:rPr>
              <w:t>месечно</w:t>
            </w:r>
          </w:p>
        </w:tc>
      </w:tr>
      <w:tr w:rsidR="0036130C" w:rsidRPr="0036130C" w:rsidTr="00944099">
        <w:trPr>
          <w:trHeight w:hRule="exact" w:val="112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RS"/>
              </w:rPr>
            </w:pPr>
            <w:r w:rsidRPr="0036130C">
              <w:rPr>
                <w:rFonts w:ascii="Times New Roman" w:eastAsia="Times New Roman" w:hAnsi="Times New Roman" w:cs="Times New Roman"/>
                <w:szCs w:val="24"/>
                <w:lang w:val="sr-Cyrl-RS"/>
              </w:rPr>
              <w:t xml:space="preserve">    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30C" w:rsidRPr="0036130C" w:rsidRDefault="0036130C" w:rsidP="0036130C">
            <w:pPr>
              <w:widowControl w:val="0"/>
              <w:tabs>
                <w:tab w:val="left" w:pos="604"/>
                <w:tab w:val="left" w:pos="981"/>
                <w:tab w:val="left" w:pos="1566"/>
                <w:tab w:val="left" w:pos="2199"/>
                <w:tab w:val="left" w:pos="2310"/>
                <w:tab w:val="left" w:pos="30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1"/>
              <w:rPr>
                <w:rFonts w:ascii="Times New Roman" w:eastAsia="Times New Roman" w:hAnsi="Times New Roman" w:cs="Times New Roman"/>
                <w:szCs w:val="24"/>
              </w:rPr>
            </w:pPr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Одржавања хлоринаторских станица за хлорисање </w:t>
            </w:r>
            <w:r w:rsidRPr="0036130C">
              <w:rPr>
                <w:rFonts w:ascii="Arial" w:eastAsia="Times New Roman" w:hAnsi="Arial" w:cs="Arial"/>
                <w:bCs/>
                <w:spacing w:val="-3"/>
                <w:szCs w:val="24"/>
              </w:rPr>
              <w:t xml:space="preserve">воде за </w:t>
            </w:r>
            <w:r w:rsidRPr="0036130C">
              <w:rPr>
                <w:rFonts w:ascii="Arial" w:eastAsia="Times New Roman" w:hAnsi="Arial" w:cs="Arial"/>
                <w:bCs/>
                <w:szCs w:val="24"/>
              </w:rPr>
              <w:t>пиће</w:t>
            </w:r>
            <w:r w:rsidRPr="0036130C">
              <w:rPr>
                <w:rFonts w:ascii="Arial" w:eastAsia="Times New Roman" w:hAnsi="Arial" w:cs="Arial"/>
                <w:bCs/>
                <w:szCs w:val="24"/>
              </w:rPr>
              <w:tab/>
            </w:r>
            <w:r w:rsidR="000A5FFA">
              <w:rPr>
                <w:rFonts w:ascii="Arial" w:eastAsia="Times New Roman" w:hAnsi="Arial" w:cs="Arial"/>
                <w:bCs/>
                <w:szCs w:val="24"/>
                <w:lang w:val="sr-Cyrl-RS"/>
              </w:rPr>
              <w:t xml:space="preserve"> </w:t>
            </w:r>
            <w:r w:rsidRPr="0036130C">
              <w:rPr>
                <w:rFonts w:ascii="Arial" w:eastAsia="Times New Roman" w:hAnsi="Arial" w:cs="Arial"/>
                <w:bCs/>
                <w:szCs w:val="24"/>
              </w:rPr>
              <w:t xml:space="preserve">на </w:t>
            </w:r>
            <w:r w:rsidRPr="0036130C">
              <w:rPr>
                <w:rFonts w:ascii="Arial" w:eastAsia="Times New Roman" w:hAnsi="Arial" w:cs="Arial"/>
                <w:bCs/>
                <w:spacing w:val="-1"/>
                <w:szCs w:val="24"/>
              </w:rPr>
              <w:t xml:space="preserve">резервоарима </w:t>
            </w:r>
            <w:r w:rsidRPr="0036130C">
              <w:rPr>
                <w:rFonts w:ascii="Arial" w:eastAsia="Times New Roman" w:hAnsi="Arial" w:cs="Arial"/>
                <w:bCs/>
                <w:spacing w:val="-1"/>
                <w:szCs w:val="24"/>
                <w:lang w:val="sr-Cyrl-RS"/>
              </w:rPr>
              <w:t>ч</w:t>
            </w:r>
            <w:r w:rsidRPr="0036130C">
              <w:rPr>
                <w:rFonts w:ascii="Arial" w:eastAsia="Times New Roman" w:hAnsi="Arial" w:cs="Arial"/>
                <w:bCs/>
                <w:szCs w:val="24"/>
              </w:rPr>
              <w:t>етири сеоска</w:t>
            </w:r>
            <w:r w:rsidRPr="0036130C">
              <w:rPr>
                <w:rFonts w:ascii="Arial" w:eastAsia="Times New Roman" w:hAnsi="Arial" w:cs="Arial"/>
                <w:bCs/>
                <w:spacing w:val="-4"/>
                <w:szCs w:val="24"/>
              </w:rPr>
              <w:t xml:space="preserve"> </w:t>
            </w:r>
            <w:r w:rsidRPr="0036130C">
              <w:rPr>
                <w:rFonts w:ascii="Arial" w:eastAsia="Times New Roman" w:hAnsi="Arial" w:cs="Arial"/>
                <w:bCs/>
                <w:spacing w:val="-3"/>
                <w:szCs w:val="24"/>
              </w:rPr>
              <w:t>водовода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30C" w:rsidRPr="0036130C" w:rsidRDefault="0036130C" w:rsidP="00361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30C" w:rsidRPr="0036130C" w:rsidRDefault="0036130C" w:rsidP="00361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30C" w:rsidRPr="0036130C" w:rsidRDefault="0036130C" w:rsidP="003613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TableGrid1"/>
        <w:tblW w:w="0" w:type="auto"/>
        <w:tblInd w:w="250" w:type="dxa"/>
        <w:tblLook w:val="04A0" w:firstRow="1" w:lastRow="0" w:firstColumn="1" w:lastColumn="0" w:noHBand="0" w:noVBand="1"/>
      </w:tblPr>
      <w:tblGrid>
        <w:gridCol w:w="653"/>
        <w:gridCol w:w="3236"/>
        <w:gridCol w:w="1902"/>
        <w:gridCol w:w="1910"/>
        <w:gridCol w:w="1904"/>
      </w:tblGrid>
      <w:tr w:rsidR="0036130C" w:rsidRPr="0036130C" w:rsidTr="00944099">
        <w:trPr>
          <w:trHeight w:val="44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4" w:lineRule="exact"/>
              <w:ind w:left="103"/>
              <w:jc w:val="center"/>
              <w:rPr>
                <w:rFonts w:ascii="Times New Roman" w:hAnsi="Times New Roman"/>
              </w:rPr>
            </w:pPr>
            <w:r w:rsidRPr="0036130C">
              <w:rPr>
                <w:rFonts w:ascii="Arial" w:hAnsi="Arial" w:cs="Arial"/>
                <w:bCs/>
              </w:rPr>
              <w:t>Рб.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74" w:lineRule="exact"/>
              <w:ind w:left="103"/>
              <w:jc w:val="center"/>
              <w:rPr>
                <w:rFonts w:ascii="Times New Roman" w:hAnsi="Times New Roman"/>
              </w:rPr>
            </w:pPr>
            <w:r w:rsidRPr="0036130C">
              <w:rPr>
                <w:rFonts w:ascii="Arial" w:hAnsi="Arial" w:cs="Arial"/>
                <w:bCs/>
              </w:rPr>
              <w:t>Опис услуге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66" w:right="164"/>
              <w:jc w:val="center"/>
              <w:rPr>
                <w:rFonts w:ascii="Arial" w:hAnsi="Arial" w:cs="Arial"/>
                <w:bCs/>
              </w:rPr>
            </w:pPr>
            <w:r w:rsidRPr="0036130C">
              <w:rPr>
                <w:rFonts w:ascii="Arial" w:hAnsi="Arial" w:cs="Arial"/>
                <w:bCs/>
              </w:rPr>
              <w:t>Укупан износ</w:t>
            </w:r>
            <w:r w:rsidRPr="0036130C">
              <w:rPr>
                <w:rFonts w:ascii="Arial" w:hAnsi="Arial" w:cs="Arial"/>
                <w:bCs/>
                <w:w w:val="99"/>
              </w:rPr>
              <w:t xml:space="preserve"> </w:t>
            </w:r>
            <w:r w:rsidRPr="0036130C">
              <w:rPr>
                <w:rFonts w:ascii="Arial" w:hAnsi="Arial" w:cs="Arial"/>
                <w:bCs/>
              </w:rPr>
              <w:t>БЕЗ ПДВ</w:t>
            </w:r>
          </w:p>
          <w:p w:rsidR="0036130C" w:rsidRPr="0036130C" w:rsidRDefault="001032FB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ind w:left="166" w:right="164"/>
              <w:jc w:val="center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За период од 12</w:t>
            </w:r>
            <w:r w:rsidR="0036130C" w:rsidRPr="0036130C">
              <w:rPr>
                <w:rFonts w:ascii="Arial" w:hAnsi="Arial" w:cs="Arial"/>
                <w:b/>
                <w:bCs/>
                <w:lang w:val="sr-Cyrl-RS"/>
              </w:rPr>
              <w:t xml:space="preserve"> месеци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220" w:right="216"/>
              <w:jc w:val="center"/>
              <w:rPr>
                <w:rFonts w:ascii="Arial" w:hAnsi="Arial" w:cs="Arial"/>
                <w:bCs/>
              </w:rPr>
            </w:pPr>
            <w:r w:rsidRPr="0036130C">
              <w:rPr>
                <w:rFonts w:ascii="Arial" w:hAnsi="Arial" w:cs="Arial"/>
                <w:bCs/>
              </w:rPr>
              <w:t>Износ ПДВ</w:t>
            </w:r>
          </w:p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220" w:right="216"/>
              <w:jc w:val="center"/>
              <w:rPr>
                <w:rFonts w:ascii="Times New Roman" w:hAnsi="Times New Roman"/>
                <w:lang w:val="sr-Cyrl-RS"/>
              </w:rPr>
            </w:pPr>
            <w:r w:rsidRPr="0036130C">
              <w:rPr>
                <w:rFonts w:ascii="Arial" w:hAnsi="Arial" w:cs="Arial"/>
                <w:bCs/>
              </w:rPr>
              <w:t xml:space="preserve"> </w:t>
            </w:r>
            <w:r w:rsidR="001032FB">
              <w:rPr>
                <w:rFonts w:ascii="Arial" w:hAnsi="Arial" w:cs="Arial"/>
                <w:b/>
                <w:bCs/>
                <w:lang w:val="sr-Cyrl-RS"/>
              </w:rPr>
              <w:t>За период од 12</w:t>
            </w:r>
            <w:r w:rsidRPr="0036130C">
              <w:rPr>
                <w:rFonts w:ascii="Arial" w:hAnsi="Arial" w:cs="Arial"/>
                <w:b/>
                <w:bCs/>
                <w:lang w:val="sr-Cyrl-RS"/>
              </w:rPr>
              <w:t xml:space="preserve"> месеци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63" w:right="165"/>
              <w:jc w:val="center"/>
              <w:rPr>
                <w:rFonts w:ascii="Arial" w:hAnsi="Arial" w:cs="Arial"/>
                <w:bCs/>
              </w:rPr>
            </w:pPr>
            <w:r w:rsidRPr="0036130C">
              <w:rPr>
                <w:rFonts w:ascii="Arial" w:hAnsi="Arial" w:cs="Arial"/>
                <w:bCs/>
              </w:rPr>
              <w:t>Укупан износ</w:t>
            </w:r>
            <w:r w:rsidRPr="0036130C">
              <w:rPr>
                <w:rFonts w:ascii="Arial" w:hAnsi="Arial" w:cs="Arial"/>
                <w:bCs/>
                <w:w w:val="99"/>
              </w:rPr>
              <w:t xml:space="preserve"> </w:t>
            </w:r>
            <w:r w:rsidRPr="0036130C">
              <w:rPr>
                <w:rFonts w:ascii="Arial" w:hAnsi="Arial" w:cs="Arial"/>
                <w:bCs/>
                <w:lang w:val="sr-Cyrl-RS"/>
              </w:rPr>
              <w:t>са</w:t>
            </w:r>
            <w:r w:rsidRPr="0036130C">
              <w:rPr>
                <w:rFonts w:ascii="Arial" w:hAnsi="Arial" w:cs="Arial"/>
                <w:bCs/>
              </w:rPr>
              <w:t xml:space="preserve"> ПДВ</w:t>
            </w:r>
          </w:p>
          <w:p w:rsidR="0036130C" w:rsidRPr="0036130C" w:rsidRDefault="001032FB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ind w:left="163" w:right="16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Arial" w:hAnsi="Arial" w:cs="Arial"/>
                <w:b/>
                <w:bCs/>
                <w:lang w:val="sr-Cyrl-RS"/>
              </w:rPr>
              <w:t>За период од 12</w:t>
            </w:r>
            <w:r w:rsidR="0036130C" w:rsidRPr="0036130C">
              <w:rPr>
                <w:rFonts w:ascii="Arial" w:hAnsi="Arial" w:cs="Arial"/>
                <w:b/>
                <w:bCs/>
                <w:lang w:val="sr-Cyrl-RS"/>
              </w:rPr>
              <w:t xml:space="preserve"> месеци</w:t>
            </w:r>
          </w:p>
        </w:tc>
      </w:tr>
      <w:tr w:rsidR="0036130C" w:rsidRPr="0036130C" w:rsidTr="00944099">
        <w:trPr>
          <w:trHeight w:val="449"/>
        </w:trPr>
        <w:tc>
          <w:tcPr>
            <w:tcW w:w="644" w:type="dxa"/>
            <w:vAlign w:val="center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jc w:val="center"/>
              <w:rPr>
                <w:rFonts w:ascii="Arial" w:hAnsi="Arial" w:cs="Arial"/>
                <w:bCs/>
                <w:sz w:val="19"/>
                <w:szCs w:val="19"/>
                <w:lang w:val="sr-Cyrl-RS"/>
              </w:rPr>
            </w:pPr>
            <w:r w:rsidRPr="0036130C">
              <w:rPr>
                <w:rFonts w:ascii="Arial" w:hAnsi="Arial" w:cs="Arial"/>
                <w:bCs/>
                <w:sz w:val="19"/>
                <w:szCs w:val="19"/>
                <w:lang w:val="sr-Cyrl-RS"/>
              </w:rPr>
              <w:t>1</w:t>
            </w:r>
          </w:p>
        </w:tc>
        <w:tc>
          <w:tcPr>
            <w:tcW w:w="3337" w:type="dxa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ascii="Arial" w:hAnsi="Arial" w:cs="Arial"/>
                <w:bCs/>
                <w:sz w:val="19"/>
                <w:szCs w:val="19"/>
              </w:rPr>
            </w:pPr>
            <w:r w:rsidRPr="0036130C">
              <w:rPr>
                <w:rFonts w:ascii="Arial" w:hAnsi="Arial" w:cs="Arial"/>
                <w:bCs/>
              </w:rPr>
              <w:t xml:space="preserve">Одржавања хлоринаторских станица за хлорисање </w:t>
            </w:r>
            <w:r w:rsidRPr="0036130C">
              <w:rPr>
                <w:rFonts w:ascii="Arial" w:hAnsi="Arial" w:cs="Arial"/>
                <w:bCs/>
                <w:spacing w:val="-3"/>
              </w:rPr>
              <w:t xml:space="preserve">воде за </w:t>
            </w:r>
            <w:r w:rsidRPr="0036130C">
              <w:rPr>
                <w:rFonts w:ascii="Arial" w:hAnsi="Arial" w:cs="Arial"/>
                <w:bCs/>
              </w:rPr>
              <w:t xml:space="preserve">пиће на </w:t>
            </w:r>
            <w:r w:rsidRPr="0036130C">
              <w:rPr>
                <w:rFonts w:ascii="Arial" w:hAnsi="Arial" w:cs="Arial"/>
                <w:bCs/>
                <w:spacing w:val="-1"/>
              </w:rPr>
              <w:t xml:space="preserve">резервоарима </w:t>
            </w:r>
            <w:r w:rsidRPr="0036130C">
              <w:rPr>
                <w:rFonts w:ascii="Arial" w:hAnsi="Arial" w:cs="Arial"/>
                <w:bCs/>
                <w:spacing w:val="-1"/>
                <w:lang w:val="sr-Cyrl-RS"/>
              </w:rPr>
              <w:t>ч</w:t>
            </w:r>
            <w:r w:rsidRPr="0036130C">
              <w:rPr>
                <w:rFonts w:ascii="Arial" w:hAnsi="Arial" w:cs="Arial"/>
                <w:bCs/>
              </w:rPr>
              <w:t>етири сеоска</w:t>
            </w:r>
            <w:r w:rsidRPr="0036130C">
              <w:rPr>
                <w:rFonts w:ascii="Arial" w:hAnsi="Arial" w:cs="Arial"/>
                <w:bCs/>
                <w:spacing w:val="-4"/>
              </w:rPr>
              <w:t xml:space="preserve"> </w:t>
            </w:r>
            <w:r w:rsidRPr="0036130C">
              <w:rPr>
                <w:rFonts w:ascii="Arial" w:hAnsi="Arial" w:cs="Arial"/>
                <w:bCs/>
                <w:spacing w:val="-3"/>
              </w:rPr>
              <w:t>водовода</w:t>
            </w:r>
          </w:p>
        </w:tc>
        <w:tc>
          <w:tcPr>
            <w:tcW w:w="1943" w:type="dxa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1943" w:type="dxa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1945" w:type="dxa"/>
          </w:tcPr>
          <w:p w:rsidR="0036130C" w:rsidRPr="0036130C" w:rsidRDefault="0036130C" w:rsidP="0036130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before="93" w:after="0" w:line="240" w:lineRule="auto"/>
        <w:ind w:left="300"/>
        <w:rPr>
          <w:rFonts w:ascii="Arial" w:eastAsia="Times New Roman" w:hAnsi="Arial" w:cs="Arial"/>
          <w:b/>
          <w:bCs/>
          <w:sz w:val="24"/>
          <w:szCs w:val="24"/>
        </w:rPr>
      </w:pPr>
      <w:r w:rsidRPr="0036130C">
        <w:rPr>
          <w:rFonts w:ascii="Arial" w:eastAsia="Times New Roman" w:hAnsi="Arial" w:cs="Arial"/>
          <w:b/>
          <w:bCs/>
          <w:sz w:val="24"/>
          <w:szCs w:val="24"/>
        </w:rPr>
        <w:t>РОК, НАЧИН И УСЛОВИ ПЛАЋАЊА</w:t>
      </w: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36130C" w:rsidRPr="0036130C" w:rsidRDefault="0036130C" w:rsidP="0036130C">
      <w:pPr>
        <w:widowControl w:val="0"/>
        <w:tabs>
          <w:tab w:val="left" w:pos="382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32" w:right="239"/>
        <w:rPr>
          <w:rFonts w:ascii="Arial" w:eastAsia="Times New Roman" w:hAnsi="Arial" w:cs="Arial"/>
          <w:sz w:val="24"/>
          <w:szCs w:val="24"/>
        </w:rPr>
      </w:pPr>
      <w:r w:rsidRPr="0036130C">
        <w:rPr>
          <w:rFonts w:ascii="Arial" w:eastAsia="Times New Roman" w:hAnsi="Arial" w:cs="Arial"/>
          <w:spacing w:val="-3"/>
          <w:sz w:val="24"/>
          <w:szCs w:val="24"/>
        </w:rPr>
        <w:t>-Рок</w:t>
      </w:r>
      <w:r w:rsidRPr="0036130C">
        <w:rPr>
          <w:rFonts w:ascii="Arial" w:eastAsia="Times New Roman" w:hAnsi="Arial" w:cs="Arial"/>
          <w:spacing w:val="45"/>
          <w:sz w:val="24"/>
          <w:szCs w:val="24"/>
        </w:rPr>
        <w:t xml:space="preserve"> </w:t>
      </w:r>
      <w:r w:rsidRPr="0036130C">
        <w:rPr>
          <w:rFonts w:ascii="Arial" w:eastAsia="Times New Roman" w:hAnsi="Arial" w:cs="Arial"/>
          <w:sz w:val="24"/>
          <w:szCs w:val="24"/>
        </w:rPr>
        <w:t>важења</w:t>
      </w:r>
      <w:r w:rsidRPr="0036130C">
        <w:rPr>
          <w:rFonts w:ascii="Arial" w:eastAsia="Times New Roman" w:hAnsi="Arial" w:cs="Arial"/>
          <w:spacing w:val="45"/>
          <w:sz w:val="24"/>
          <w:szCs w:val="24"/>
        </w:rPr>
        <w:t xml:space="preserve"> </w:t>
      </w:r>
      <w:r w:rsidRPr="0036130C">
        <w:rPr>
          <w:rFonts w:ascii="Arial" w:eastAsia="Times New Roman" w:hAnsi="Arial" w:cs="Arial"/>
          <w:sz w:val="24"/>
          <w:szCs w:val="24"/>
        </w:rPr>
        <w:t xml:space="preserve">понуде 30 дана  </w:t>
      </w: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36130C" w:rsidRPr="0036130C" w:rsidRDefault="0036130C" w:rsidP="0036130C">
      <w:pPr>
        <w:widowControl w:val="0"/>
        <w:tabs>
          <w:tab w:val="left" w:pos="29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32"/>
        <w:rPr>
          <w:rFonts w:ascii="Arial" w:eastAsia="Times New Roman" w:hAnsi="Arial" w:cs="Arial"/>
          <w:sz w:val="24"/>
          <w:szCs w:val="24"/>
        </w:rPr>
      </w:pPr>
      <w:r w:rsidRPr="0036130C">
        <w:rPr>
          <w:rFonts w:ascii="Arial" w:eastAsia="Times New Roman" w:hAnsi="Arial" w:cs="Arial"/>
          <w:spacing w:val="-3"/>
          <w:sz w:val="24"/>
          <w:szCs w:val="24"/>
        </w:rPr>
        <w:t>-Рок</w:t>
      </w:r>
      <w:r w:rsidRPr="0036130C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36130C">
        <w:rPr>
          <w:rFonts w:ascii="Arial" w:eastAsia="Times New Roman" w:hAnsi="Arial" w:cs="Arial"/>
          <w:sz w:val="24"/>
          <w:szCs w:val="24"/>
        </w:rPr>
        <w:t>плаћања</w:t>
      </w:r>
      <w:r w:rsidRPr="0036130C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45 </w:t>
      </w:r>
      <w:r w:rsidR="00BC07EA">
        <w:rPr>
          <w:rFonts w:ascii="Arial" w:eastAsia="Times New Roman" w:hAnsi="Arial" w:cs="Arial"/>
          <w:sz w:val="24"/>
          <w:szCs w:val="24"/>
        </w:rPr>
        <w:t>дана</w:t>
      </w: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36130C" w:rsidRPr="0036130C" w:rsidRDefault="0036130C" w:rsidP="0036130C">
      <w:pPr>
        <w:widowControl w:val="0"/>
        <w:tabs>
          <w:tab w:val="left" w:pos="1333"/>
          <w:tab w:val="left" w:pos="2558"/>
          <w:tab w:val="left" w:pos="2921"/>
          <w:tab w:val="left" w:pos="3267"/>
          <w:tab w:val="left" w:pos="3976"/>
          <w:tab w:val="left" w:pos="5692"/>
          <w:tab w:val="left" w:pos="6456"/>
          <w:tab w:val="left" w:pos="7319"/>
          <w:tab w:val="left" w:pos="868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32" w:right="239"/>
        <w:rPr>
          <w:rFonts w:ascii="Arial" w:eastAsia="Times New Roman" w:hAnsi="Arial" w:cs="Arial"/>
          <w:sz w:val="24"/>
          <w:szCs w:val="24"/>
        </w:rPr>
      </w:pPr>
      <w:r w:rsidRPr="0036130C">
        <w:rPr>
          <w:rFonts w:ascii="Arial" w:eastAsia="Times New Roman" w:hAnsi="Arial" w:cs="Arial"/>
          <w:spacing w:val="-3"/>
          <w:sz w:val="24"/>
          <w:szCs w:val="24"/>
        </w:rPr>
        <w:t>-Услови</w:t>
      </w:r>
      <w:r w:rsidRPr="0036130C">
        <w:rPr>
          <w:rFonts w:ascii="Arial" w:eastAsia="Times New Roman" w:hAnsi="Arial" w:cs="Arial"/>
          <w:spacing w:val="-3"/>
          <w:sz w:val="24"/>
          <w:szCs w:val="24"/>
        </w:rPr>
        <w:tab/>
      </w:r>
      <w:r w:rsidRPr="0036130C">
        <w:rPr>
          <w:rFonts w:ascii="Arial" w:eastAsia="Times New Roman" w:hAnsi="Arial" w:cs="Arial"/>
          <w:sz w:val="24"/>
          <w:szCs w:val="24"/>
        </w:rPr>
        <w:t>плаћања</w:t>
      </w:r>
      <w:r w:rsidRPr="0036130C">
        <w:rPr>
          <w:rFonts w:ascii="Arial" w:eastAsia="Times New Roman" w:hAnsi="Arial" w:cs="Arial"/>
          <w:sz w:val="24"/>
          <w:szCs w:val="24"/>
        </w:rPr>
        <w:tab/>
        <w:t>–</w:t>
      </w:r>
      <w:r w:rsidRPr="0036130C">
        <w:rPr>
          <w:rFonts w:ascii="Arial" w:eastAsia="Times New Roman" w:hAnsi="Arial" w:cs="Arial"/>
          <w:sz w:val="24"/>
          <w:szCs w:val="24"/>
        </w:rPr>
        <w:tab/>
        <w:t>у</w:t>
      </w:r>
      <w:r w:rsidRPr="0036130C">
        <w:rPr>
          <w:rFonts w:ascii="Arial" w:eastAsia="Times New Roman" w:hAnsi="Arial" w:cs="Arial"/>
          <w:sz w:val="24"/>
          <w:szCs w:val="24"/>
        </w:rPr>
        <w:tab/>
        <w:t>горе</w:t>
      </w:r>
      <w:r w:rsidRPr="0036130C">
        <w:rPr>
          <w:rFonts w:ascii="Arial" w:eastAsia="Times New Roman" w:hAnsi="Arial" w:cs="Arial"/>
          <w:sz w:val="24"/>
          <w:szCs w:val="24"/>
        </w:rPr>
        <w:tab/>
        <w:t>предвиђеном</w:t>
      </w:r>
      <w:r w:rsidRPr="0036130C">
        <w:rPr>
          <w:rFonts w:ascii="Arial" w:eastAsia="Times New Roman" w:hAnsi="Arial" w:cs="Arial"/>
          <w:sz w:val="24"/>
          <w:szCs w:val="24"/>
        </w:rPr>
        <w:tab/>
      </w:r>
      <w:r w:rsidRPr="0036130C">
        <w:rPr>
          <w:rFonts w:ascii="Arial" w:eastAsia="Times New Roman" w:hAnsi="Arial" w:cs="Arial"/>
          <w:spacing w:val="-5"/>
          <w:sz w:val="24"/>
          <w:szCs w:val="24"/>
        </w:rPr>
        <w:t>року,</w:t>
      </w:r>
      <w:r w:rsidRPr="0036130C">
        <w:rPr>
          <w:rFonts w:ascii="Arial" w:eastAsia="Times New Roman" w:hAnsi="Arial" w:cs="Arial"/>
          <w:spacing w:val="-5"/>
          <w:sz w:val="24"/>
          <w:szCs w:val="24"/>
        </w:rPr>
        <w:tab/>
      </w:r>
      <w:r w:rsidR="00BC07EA">
        <w:rPr>
          <w:rFonts w:ascii="Arial" w:eastAsia="Times New Roman" w:hAnsi="Arial" w:cs="Arial"/>
          <w:sz w:val="24"/>
          <w:szCs w:val="24"/>
        </w:rPr>
        <w:t>након</w:t>
      </w:r>
      <w:r w:rsidR="00BC07EA">
        <w:rPr>
          <w:rFonts w:ascii="Arial" w:eastAsia="Times New Roman" w:hAnsi="Arial" w:cs="Arial"/>
          <w:sz w:val="24"/>
          <w:szCs w:val="24"/>
        </w:rPr>
        <w:tab/>
        <w:t>испоставе</w:t>
      </w:r>
      <w:r w:rsidR="00BC07EA">
        <w:rPr>
          <w:rFonts w:ascii="Arial" w:eastAsia="Times New Roman" w:hAnsi="Arial" w:cs="Arial"/>
          <w:sz w:val="24"/>
          <w:szCs w:val="24"/>
        </w:rPr>
        <w:tab/>
        <w:t>компле</w:t>
      </w:r>
      <w:r w:rsidRPr="0036130C">
        <w:rPr>
          <w:rFonts w:ascii="Arial" w:eastAsia="Times New Roman" w:hAnsi="Arial" w:cs="Arial"/>
          <w:sz w:val="24"/>
          <w:szCs w:val="24"/>
        </w:rPr>
        <w:t>т</w:t>
      </w:r>
      <w:r w:rsidR="00BC07EA">
        <w:rPr>
          <w:rFonts w:ascii="Arial" w:eastAsia="Times New Roman" w:hAnsi="Arial" w:cs="Arial"/>
          <w:sz w:val="24"/>
          <w:szCs w:val="24"/>
          <w:lang w:val="sr-Cyrl-RS"/>
        </w:rPr>
        <w:t>н</w:t>
      </w:r>
      <w:r w:rsidRPr="0036130C">
        <w:rPr>
          <w:rFonts w:ascii="Arial" w:eastAsia="Times New Roman" w:hAnsi="Arial" w:cs="Arial"/>
          <w:sz w:val="24"/>
          <w:szCs w:val="24"/>
        </w:rPr>
        <w:t>е веродостојне</w:t>
      </w:r>
      <w:r w:rsidRPr="0036130C">
        <w:rPr>
          <w:rFonts w:ascii="Arial" w:eastAsia="Times New Roman" w:hAnsi="Arial" w:cs="Arial"/>
          <w:spacing w:val="-22"/>
          <w:sz w:val="24"/>
          <w:szCs w:val="24"/>
        </w:rPr>
        <w:t xml:space="preserve"> </w:t>
      </w:r>
      <w:r w:rsidRPr="0036130C">
        <w:rPr>
          <w:rFonts w:ascii="Arial" w:eastAsia="Times New Roman" w:hAnsi="Arial" w:cs="Arial"/>
          <w:sz w:val="24"/>
          <w:szCs w:val="24"/>
        </w:rPr>
        <w:t>документације</w:t>
      </w: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36130C" w:rsidRPr="0036130C" w:rsidRDefault="0036130C" w:rsidP="0036130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p w:rsidR="00724D23" w:rsidRDefault="00724D23">
      <w:bookmarkStart w:id="0" w:name="_GoBack"/>
      <w:bookmarkEnd w:id="0"/>
    </w:p>
    <w:sectPr w:rsidR="00724D23" w:rsidSect="00343DDC">
      <w:footerReference w:type="default" r:id="rId6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2D9" w:rsidRDefault="00DC42D9" w:rsidP="0023437A">
      <w:pPr>
        <w:spacing w:after="0" w:line="240" w:lineRule="auto"/>
      </w:pPr>
      <w:r>
        <w:separator/>
      </w:r>
    </w:p>
  </w:endnote>
  <w:endnote w:type="continuationSeparator" w:id="0">
    <w:p w:rsidR="00DC42D9" w:rsidRDefault="00DC42D9" w:rsidP="00234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19539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437A" w:rsidRDefault="002343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  <w:lang w:val="sr-Cyrl-RS"/>
          </w:rPr>
          <w:t>/1</w:t>
        </w:r>
      </w:p>
    </w:sdtContent>
  </w:sdt>
  <w:p w:rsidR="0023437A" w:rsidRDefault="002343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2D9" w:rsidRDefault="00DC42D9" w:rsidP="0023437A">
      <w:pPr>
        <w:spacing w:after="0" w:line="240" w:lineRule="auto"/>
      </w:pPr>
      <w:r>
        <w:separator/>
      </w:r>
    </w:p>
  </w:footnote>
  <w:footnote w:type="continuationSeparator" w:id="0">
    <w:p w:rsidR="00DC42D9" w:rsidRDefault="00DC42D9" w:rsidP="00234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50"/>
    <w:rsid w:val="000A5FFA"/>
    <w:rsid w:val="001032FB"/>
    <w:rsid w:val="0023437A"/>
    <w:rsid w:val="00343DDC"/>
    <w:rsid w:val="0036130C"/>
    <w:rsid w:val="005049B9"/>
    <w:rsid w:val="00724D23"/>
    <w:rsid w:val="00AF38EE"/>
    <w:rsid w:val="00BC07EA"/>
    <w:rsid w:val="00BC3E50"/>
    <w:rsid w:val="00DC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33420"/>
  <w15:docId w15:val="{A100F328-9078-42DF-9B53-FE54EFA9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36130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61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43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37A"/>
  </w:style>
  <w:style w:type="paragraph" w:styleId="Footer">
    <w:name w:val="footer"/>
    <w:basedOn w:val="Normal"/>
    <w:link w:val="FooterChar"/>
    <w:uiPriority w:val="99"/>
    <w:unhideWhenUsed/>
    <w:rsid w:val="002343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Milos Ristic</cp:lastModifiedBy>
  <cp:revision>8</cp:revision>
  <dcterms:created xsi:type="dcterms:W3CDTF">2021-01-26T09:04:00Z</dcterms:created>
  <dcterms:modified xsi:type="dcterms:W3CDTF">2023-01-10T13:06:00Z</dcterms:modified>
</cp:coreProperties>
</file>